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highlight w:val="white"/>
          <w:u w:val="single"/>
          <w:rtl w:val="0"/>
        </w:rPr>
        <w:t xml:space="preserve">Week​ ​2​ ​Homework​ ​S+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TRY​ ​YOUR​ ​BEST​ ​AND​ ​SHOW​ ​ALL​ ​OF​ ​YOUR​ ​WORK!​ ​Use​ ​CUBES​ ​(circle,​ ​underline,​ ​box, evaluate,​ ​and​ ​solve)​ ​to​ ​earn​ ​full​ ​credit.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MONDAY</w:t>
      </w:r>
      <w:r w:rsidDel="00000000" w:rsidR="00000000" w:rsidRPr="00000000">
        <w:rPr>
          <w:rtl w:val="0"/>
        </w:rPr>
        <w:t xml:space="preserve">:  Solve the following problems.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Solve:  14 ÷ 2 + 16 - 3 • 3 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    272, 948 ÷ 2 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Kyah bakes 2,508 cookies in a weekend.  She sells the cookies in packs of 16. How many packs of cookies did she sell, and how many did she have left over?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Solve:  14 ÷ 2 + 6 - 3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TUESDAY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Create a division problem that has a remainder, solve that problem. Explain how you would check your answer using multiplication if there is a remainder?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It cost $480 to make 24 iPhones. How much did it cost to make each iPhone?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Division sentence: 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There are 297 students in the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grade.  If each student has 12 pencils, how many total pencils would there be?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Divide.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Check your answer using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multiplication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655 ÷ 9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WEDNESDAY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</w:p>
    <w:tbl>
      <w:tblPr>
        <w:tblStyle w:val="Table3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Tammy bought a new outfit at Target for her birthday party.  She spent $56 on a pair a jeans and a new top.  Then she went to Rack Room Shoes and spent $23 on a pair of sandals.  How much did she spend in all for her new birthday outfit?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975 • 45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 2,200 ÷ 11 =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Look at the following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1723.16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number is in the hundredths place?  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number is in the hundreds place?  ______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What number is in the tens place?  __________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What number is in the thousands place? 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THURSDAY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Solve the following problems.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1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75"/>
        <w:gridCol w:w="5575"/>
        <w:tblGridChange w:id="0">
          <w:tblGrid>
            <w:gridCol w:w="5575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 Solve: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1"/>
                    <w:szCs w:val="21"/>
                    <w:highlight w:val="white"/>
                  </w:rPr>
                  <m:t xml:space="preserve">30</m:t>
                </m:r>
              </m:oMath>
            </m:oMathPara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highlight w:val="white"/>
                <w:rtl w:val="0"/>
              </w:rPr>
              <w:t xml:space="preserve"> - 3(5 + 4) + 7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631 x 36 =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3. In one night, a movie theater makes a profit of $6,450 selling tickets. Each ticket costs $15 dollars. How many people purchased a ticket?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Using the formula V = l x w x h; what is the volume of a rectangular prism with a length of 2cm. width of 5cm. and a height of 3cm.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Answer 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